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C16FB"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Procedura proprie simplificata</w:t>
      </w:r>
      <w:r w:rsidR="00595260" w:rsidRPr="00595260">
        <w:rPr>
          <w:rFonts w:ascii="Times New Roman" w:hAnsi="Times New Roman" w:cs="Times New Roman"/>
          <w:w w:val="115"/>
          <w:sz w:val="24"/>
          <w:szCs w:val="24"/>
        </w:rPr>
        <w:t>, aplicata in</w:t>
      </w:r>
      <w:r w:rsidR="00CD4FAA">
        <w:rPr>
          <w:rFonts w:ascii="Times New Roman" w:hAnsi="Times New Roman" w:cs="Times New Roman"/>
          <w:w w:val="115"/>
          <w:sz w:val="24"/>
          <w:szCs w:val="24"/>
        </w:rPr>
        <w:t xml:space="preserve"> conformitate cu art.68, alin.(1), lit.h</w:t>
      </w:r>
      <w:r w:rsidR="00595260" w:rsidRPr="00595260">
        <w:rPr>
          <w:rFonts w:ascii="Times New Roman" w:hAnsi="Times New Roman" w:cs="Times New Roman"/>
          <w:w w:val="115"/>
          <w:sz w:val="24"/>
          <w:szCs w:val="24"/>
        </w:rPr>
        <w:t>) din Legea  98/2016</w:t>
      </w:r>
      <w:r w:rsidR="00CD4FAA">
        <w:rPr>
          <w:rFonts w:ascii="Times New Roman" w:hAnsi="Times New Roman" w:cs="Times New Roman"/>
          <w:w w:val="115"/>
          <w:sz w:val="24"/>
          <w:szCs w:val="24"/>
        </w:rPr>
        <w:t xml:space="preserve"> coroborat cu art.111, alin.(1) din Legea 98/2016</w:t>
      </w:r>
      <w:r w:rsidR="00595260" w:rsidRPr="00595260">
        <w:rPr>
          <w:rFonts w:ascii="Times New Roman" w:hAnsi="Times New Roman" w:cs="Times New Roman"/>
          <w:w w:val="115"/>
          <w:sz w:val="24"/>
          <w:szCs w:val="24"/>
        </w:rPr>
        <w:t xml:space="preserve"> privind achizitiile publice si desfasurata </w:t>
      </w:r>
      <w:r w:rsidR="00CD4FAA">
        <w:rPr>
          <w:rFonts w:ascii="Times New Roman" w:hAnsi="Times New Roman" w:cs="Times New Roman"/>
          <w:w w:val="115"/>
          <w:sz w:val="24"/>
          <w:szCs w:val="24"/>
        </w:rPr>
        <w:t xml:space="preserve">in </w:t>
      </w:r>
      <w:r w:rsidR="00595260" w:rsidRPr="00595260">
        <w:rPr>
          <w:rFonts w:ascii="Times New Roman" w:hAnsi="Times New Roman" w:cs="Times New Roman"/>
          <w:w w:val="115"/>
          <w:sz w:val="24"/>
          <w:szCs w:val="24"/>
        </w:rPr>
        <w:t>conform</w:t>
      </w:r>
      <w:r w:rsidR="00CD4FAA">
        <w:rPr>
          <w:rFonts w:ascii="Times New Roman" w:hAnsi="Times New Roman" w:cs="Times New Roman"/>
          <w:w w:val="115"/>
          <w:sz w:val="24"/>
          <w:szCs w:val="24"/>
        </w:rPr>
        <w:t>itate cu</w:t>
      </w:r>
      <w:r w:rsidR="00595260" w:rsidRPr="00595260">
        <w:rPr>
          <w:rFonts w:ascii="Times New Roman" w:hAnsi="Times New Roman" w:cs="Times New Roman"/>
          <w:w w:val="115"/>
          <w:sz w:val="24"/>
          <w:szCs w:val="24"/>
        </w:rPr>
        <w:t xml:space="preserve"> </w:t>
      </w:r>
      <w:r w:rsidR="00595260" w:rsidRPr="00595260">
        <w:rPr>
          <w:rFonts w:ascii="Times New Roman" w:hAnsi="Times New Roman" w:cs="Times New Roman"/>
          <w:b/>
          <w:sz w:val="24"/>
          <w:szCs w:val="24"/>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Pr>
          <w:rFonts w:ascii="Times New Roman" w:hAnsi="Times New Roman" w:cs="Times New Roman"/>
          <w:b/>
          <w:sz w:val="24"/>
          <w:szCs w:val="24"/>
        </w:rPr>
        <w:t>,</w:t>
      </w:r>
      <w:r w:rsidR="00595260" w:rsidRPr="00595260">
        <w:rPr>
          <w:rFonts w:ascii="Times New Roman" w:hAnsi="Times New Roman" w:cs="Times New Roman"/>
          <w:b/>
          <w:sz w:val="24"/>
          <w:szCs w:val="24"/>
        </w:rPr>
        <w:t xml:space="preserve"> publicate pe site-ul Consiliului Judetean Mehedinti.</w:t>
      </w:r>
    </w:p>
    <w:p w:rsidR="00BE0B5B" w:rsidRPr="00002A01" w:rsidRDefault="0033546E" w:rsidP="00595260">
      <w:pPr>
        <w:pStyle w:val="Heading3"/>
        <w:spacing w:before="105" w:line="276" w:lineRule="auto"/>
        <w:rPr>
          <w:rFonts w:ascii="Times New Roman" w:hAnsi="Times New Roman" w:cs="Times New Roman"/>
        </w:rPr>
      </w:pPr>
      <w:r w:rsidRPr="00002A01">
        <w:rPr>
          <w:rFonts w:ascii="Times New Roman" w:hAnsi="Times New Roman" w:cs="Times New Roman"/>
          <w:w w:val="120"/>
        </w:rPr>
        <w:t>Denumire:</w:t>
      </w:r>
    </w:p>
    <w:p w:rsidR="00002A01" w:rsidRPr="00002A01" w:rsidRDefault="00002A01" w:rsidP="00595260">
      <w:pPr>
        <w:pStyle w:val="Heading3"/>
        <w:spacing w:before="105" w:line="276" w:lineRule="auto"/>
        <w:rPr>
          <w:rFonts w:ascii="Times New Roman" w:hAnsi="Times New Roman" w:cs="Times New Roman"/>
          <w:b w:val="0"/>
          <w:sz w:val="23"/>
          <w:szCs w:val="23"/>
        </w:rPr>
      </w:pPr>
      <w:r w:rsidRPr="00002A01">
        <w:rPr>
          <w:rFonts w:ascii="Times New Roman" w:hAnsi="Times New Roman" w:cs="Times New Roman"/>
          <w:b w:val="0"/>
          <w:sz w:val="23"/>
          <w:szCs w:val="23"/>
        </w:rPr>
        <w:t>“Servicii de pază, la obiectivele din cadrul Consiliului Judeţean Mehedinţi”</w:t>
      </w:r>
    </w:p>
    <w:p w:rsidR="00BE0B5B" w:rsidRPr="00CD4FAA" w:rsidRDefault="0033546E" w:rsidP="00595260">
      <w:pPr>
        <w:pStyle w:val="Heading3"/>
        <w:spacing w:before="105" w:line="276" w:lineRule="auto"/>
        <w:rPr>
          <w:rFonts w:ascii="Times New Roman" w:hAnsi="Times New Roman" w:cs="Times New Roman"/>
          <w:sz w:val="22"/>
          <w:szCs w:val="22"/>
        </w:rPr>
      </w:pPr>
      <w:r w:rsidRPr="00CD4FAA">
        <w:rPr>
          <w:rFonts w:ascii="Times New Roman" w:hAnsi="Times New Roman" w:cs="Times New Roman"/>
          <w:w w:val="120"/>
          <w:sz w:val="22"/>
          <w:szCs w:val="22"/>
        </w:rPr>
        <w:t>Scurtă descriere:</w:t>
      </w:r>
    </w:p>
    <w:p w:rsidR="00002A01" w:rsidRPr="00002A01" w:rsidRDefault="0033546E" w:rsidP="00002A01">
      <w:pPr>
        <w:pStyle w:val="Heading3"/>
        <w:spacing w:before="105" w:line="276" w:lineRule="auto"/>
        <w:rPr>
          <w:rFonts w:ascii="Times New Roman" w:hAnsi="Times New Roman" w:cs="Times New Roman"/>
          <w:b w:val="0"/>
          <w:sz w:val="23"/>
          <w:szCs w:val="23"/>
        </w:rPr>
      </w:pPr>
      <w:r w:rsidRPr="00CD4FAA">
        <w:rPr>
          <w:rFonts w:ascii="Times New Roman" w:hAnsi="Times New Roman" w:cs="Times New Roman"/>
          <w:w w:val="115"/>
          <w:sz w:val="22"/>
          <w:szCs w:val="22"/>
        </w:rPr>
        <w:t xml:space="preserve">Autoritatea contractantă intenționează să achizitioneze: </w:t>
      </w:r>
      <w:r w:rsidR="00002A01" w:rsidRPr="00002A01">
        <w:rPr>
          <w:rFonts w:ascii="Times New Roman" w:hAnsi="Times New Roman" w:cs="Times New Roman"/>
          <w:b w:val="0"/>
          <w:sz w:val="23"/>
          <w:szCs w:val="23"/>
        </w:rPr>
        <w:t>“Servicii de pază, la obiectivele din cadrul Consiliului Judeţean Mehedinţi”</w:t>
      </w:r>
    </w:p>
    <w:p w:rsidR="00BE0B5B" w:rsidRPr="00CD4FAA" w:rsidRDefault="0033546E" w:rsidP="00992DE7">
      <w:pPr>
        <w:pStyle w:val="BodyText"/>
        <w:spacing w:before="71"/>
        <w:ind w:right="215"/>
        <w:rPr>
          <w:rFonts w:ascii="Times New Roman" w:hAnsi="Times New Roman" w:cs="Times New Roman"/>
          <w:sz w:val="22"/>
          <w:szCs w:val="22"/>
        </w:rPr>
      </w:pPr>
      <w:r w:rsidRPr="00CD4FAA">
        <w:rPr>
          <w:rFonts w:ascii="Times New Roman" w:hAnsi="Times New Roman" w:cs="Times New Roman"/>
          <w:w w:val="115"/>
          <w:sz w:val="22"/>
          <w:szCs w:val="22"/>
        </w:rPr>
        <w:t>Serviciile cuprind: Servicii de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pază</w:t>
      </w:r>
      <w:r w:rsidR="00CD4FAA" w:rsidRPr="00CD4FAA">
        <w:rPr>
          <w:rFonts w:ascii="Times New Roman" w:hAnsi="Times New Roman" w:cs="Times New Roman"/>
          <w:w w:val="115"/>
          <w:sz w:val="22"/>
          <w:szCs w:val="22"/>
        </w:rPr>
        <w:t>, protectie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si</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intervenție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rapidă</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cu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personal</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specializat</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pentru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următoarele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obiective:</w:t>
      </w:r>
    </w:p>
    <w:p w:rsidR="00002A01" w:rsidRPr="00D35514" w:rsidRDefault="00CD4FAA" w:rsidP="00002A01">
      <w:pPr>
        <w:tabs>
          <w:tab w:val="left" w:pos="13608"/>
        </w:tabs>
        <w:ind w:left="284" w:right="1"/>
        <w:jc w:val="both"/>
        <w:rPr>
          <w:rFonts w:ascii="Times New Roman" w:hAnsi="Times New Roman"/>
          <w:sz w:val="23"/>
          <w:szCs w:val="23"/>
        </w:rPr>
      </w:pPr>
      <w:r w:rsidRPr="00CD4FAA">
        <w:rPr>
          <w:rFonts w:ascii="Times New Roman" w:hAnsi="Times New Roman" w:cs="Times New Roman"/>
          <w:w w:val="115"/>
        </w:rPr>
        <w:t xml:space="preserve">    </w:t>
      </w:r>
      <w:r w:rsidR="00002A01" w:rsidRPr="00D35514">
        <w:rPr>
          <w:rFonts w:ascii="Times New Roman" w:hAnsi="Times New Roman"/>
          <w:sz w:val="23"/>
          <w:szCs w:val="23"/>
        </w:rPr>
        <w:t>1)  Consiliul Judetean Mehedinti - Sediul locatiei: str. Traian, nr. 89, Dr. Tr. Severin - 1  post permanent 24/24 ore;</w:t>
      </w:r>
    </w:p>
    <w:p w:rsidR="00002A01" w:rsidRPr="00D35514" w:rsidRDefault="00002A01" w:rsidP="00002A01">
      <w:pPr>
        <w:tabs>
          <w:tab w:val="left" w:pos="13608"/>
        </w:tabs>
        <w:ind w:left="284" w:right="1"/>
        <w:jc w:val="both"/>
        <w:rPr>
          <w:rFonts w:ascii="Times New Roman" w:hAnsi="Times New Roman"/>
          <w:sz w:val="23"/>
          <w:szCs w:val="23"/>
        </w:rPr>
      </w:pPr>
      <w:r w:rsidRPr="00D35514">
        <w:rPr>
          <w:rFonts w:ascii="Times New Roman" w:hAnsi="Times New Roman"/>
          <w:sz w:val="23"/>
          <w:szCs w:val="23"/>
        </w:rPr>
        <w:t xml:space="preserve">     2)  Centrul Militar Judetean - Sediul locatiei: Bld. Carol I, nr. 27, Dr. Tr. Severin - 1 post permanent 24/24 ore;</w:t>
      </w:r>
    </w:p>
    <w:p w:rsidR="00002A01" w:rsidRPr="00D35514" w:rsidRDefault="00002A01" w:rsidP="00002A01">
      <w:pPr>
        <w:tabs>
          <w:tab w:val="left" w:pos="13608"/>
        </w:tabs>
        <w:ind w:left="284" w:right="1"/>
        <w:jc w:val="both"/>
        <w:rPr>
          <w:rFonts w:ascii="Times New Roman" w:hAnsi="Times New Roman"/>
          <w:sz w:val="23"/>
          <w:szCs w:val="23"/>
        </w:rPr>
      </w:pPr>
      <w:r w:rsidRPr="00D35514">
        <w:rPr>
          <w:rFonts w:ascii="Times New Roman" w:hAnsi="Times New Roman"/>
          <w:sz w:val="23"/>
          <w:szCs w:val="23"/>
        </w:rPr>
        <w:t xml:space="preserve">     3)  STPCJ/SUPCC - Sediul locatiei: Str. I.C. Bratianu, nr. 2, Dr. Tr. Severin - 1 post temporar (L-V 16/24 ore, 16:00-08:00; S-D 24/24 ore 08:00-08:00);</w:t>
      </w:r>
    </w:p>
    <w:p w:rsidR="00002A01" w:rsidRPr="00D35514" w:rsidRDefault="00002A01" w:rsidP="00002A01">
      <w:pPr>
        <w:tabs>
          <w:tab w:val="left" w:pos="13608"/>
        </w:tabs>
        <w:ind w:left="284" w:right="1"/>
        <w:jc w:val="both"/>
        <w:rPr>
          <w:rFonts w:ascii="Times New Roman" w:hAnsi="Times New Roman"/>
          <w:sz w:val="23"/>
          <w:szCs w:val="23"/>
        </w:rPr>
      </w:pPr>
      <w:r w:rsidRPr="00D35514">
        <w:rPr>
          <w:rFonts w:ascii="Times New Roman" w:hAnsi="Times New Roman"/>
          <w:sz w:val="23"/>
          <w:szCs w:val="23"/>
        </w:rPr>
        <w:t xml:space="preserve">     4)  Muzeul de Arta Dr. Tr. Severin – Sediul locatiei: str. Rahovei, nr.3, Dr.Tr.Severin – 1 post permanent 24/24 ore;</w:t>
      </w:r>
    </w:p>
    <w:p w:rsidR="00002A01" w:rsidRPr="00D35514" w:rsidRDefault="00002A01" w:rsidP="00002A01">
      <w:pPr>
        <w:tabs>
          <w:tab w:val="left" w:pos="13608"/>
        </w:tabs>
        <w:ind w:left="284" w:right="1"/>
        <w:jc w:val="both"/>
        <w:rPr>
          <w:rFonts w:ascii="Times New Roman" w:hAnsi="Times New Roman"/>
          <w:sz w:val="23"/>
          <w:szCs w:val="23"/>
        </w:rPr>
      </w:pPr>
      <w:r w:rsidRPr="00D35514">
        <w:rPr>
          <w:rFonts w:ascii="Times New Roman" w:hAnsi="Times New Roman"/>
          <w:sz w:val="23"/>
          <w:szCs w:val="23"/>
        </w:rPr>
        <w:t xml:space="preserve">     5) Centrul de Afaceri Dunarene – Sediul locatiei: localitatea Gura Vaii, judetul Mehedinti – 1 post permanent 24/24 ore;</w:t>
      </w:r>
    </w:p>
    <w:p w:rsidR="00002A01" w:rsidRPr="00D35514" w:rsidRDefault="00002A01" w:rsidP="00002A01">
      <w:pPr>
        <w:tabs>
          <w:tab w:val="left" w:pos="13608"/>
        </w:tabs>
        <w:ind w:left="284" w:right="-92"/>
        <w:rPr>
          <w:rFonts w:ascii="Times New Roman" w:hAnsi="Times New Roman"/>
          <w:sz w:val="23"/>
          <w:szCs w:val="23"/>
        </w:rPr>
      </w:pPr>
    </w:p>
    <w:p w:rsidR="00002A01" w:rsidRPr="00D35514" w:rsidRDefault="00002A01" w:rsidP="00002A01">
      <w:pPr>
        <w:overflowPunct w:val="0"/>
        <w:adjustRightInd w:val="0"/>
        <w:ind w:left="284"/>
        <w:jc w:val="both"/>
        <w:rPr>
          <w:rFonts w:ascii="Times New Roman" w:hAnsi="Times New Roman"/>
          <w:sz w:val="23"/>
          <w:szCs w:val="23"/>
        </w:rPr>
      </w:pPr>
      <w:r w:rsidRPr="00D35514">
        <w:rPr>
          <w:rFonts w:ascii="Times New Roman" w:hAnsi="Times New Roman"/>
          <w:sz w:val="23"/>
          <w:szCs w:val="23"/>
        </w:rPr>
        <w:t>Total ore posturi/lună - aproximativ 3.500</w:t>
      </w:r>
      <w:r w:rsidRPr="00D35514">
        <w:rPr>
          <w:rFonts w:ascii="Times New Roman" w:hAnsi="Times New Roman"/>
          <w:color w:val="FF0000"/>
          <w:sz w:val="23"/>
          <w:szCs w:val="23"/>
        </w:rPr>
        <w:t xml:space="preserve"> </w:t>
      </w:r>
      <w:r w:rsidRPr="00D35514">
        <w:rPr>
          <w:rFonts w:ascii="Times New Roman" w:hAnsi="Times New Roman"/>
          <w:sz w:val="23"/>
          <w:szCs w:val="23"/>
        </w:rPr>
        <w:t>ore / lună.</w:t>
      </w:r>
    </w:p>
    <w:p w:rsidR="002830BB" w:rsidRDefault="002830BB" w:rsidP="00002A01">
      <w:pPr>
        <w:pStyle w:val="ListParagraph"/>
        <w:tabs>
          <w:tab w:val="left" w:pos="503"/>
        </w:tabs>
        <w:ind w:left="340" w:right="305"/>
        <w:rPr>
          <w:rFonts w:ascii="Times New Roman" w:hAnsi="Times New Roman" w:cs="Times New Roman"/>
          <w:spacing w:val="-2"/>
          <w:w w:val="120"/>
          <w:sz w:val="24"/>
          <w:szCs w:val="24"/>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lastRenderedPageBreak/>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 xml:space="preserve">Operatorul economic participă la procedura de achiziții publice împreună cu </w:t>
      </w:r>
      <w:r w:rsidRPr="00595260">
        <w:rPr>
          <w:rFonts w:ascii="Times New Roman" w:hAnsi="Times New Roman" w:cs="Times New Roman"/>
          <w:w w:val="120"/>
        </w:rPr>
        <w:lastRenderedPageBreak/>
        <w:t>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 xml:space="preserve">Dacă este cazul, vă rugăm să furnizați informații detaliate privind </w:t>
      </w:r>
      <w:r w:rsidRPr="00595260">
        <w:rPr>
          <w:rFonts w:ascii="Times New Roman" w:hAnsi="Times New Roman" w:cs="Times New Roman"/>
          <w:w w:val="120"/>
        </w:rPr>
        <w:lastRenderedPageBreak/>
        <w:t>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bookmarkStart w:id="0" w:name="_GoBack"/>
    <w:bookmarkEnd w:id="0"/>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w:t>
      </w:r>
      <w:r w:rsidRPr="00595260">
        <w:rPr>
          <w:rFonts w:ascii="Times New Roman" w:hAnsi="Times New Roman" w:cs="Times New Roman"/>
          <w:w w:val="115"/>
        </w:rPr>
        <w:lastRenderedPageBreak/>
        <w:t xml:space="preserve">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lastRenderedPageBreak/>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b/>
          <w:w w:val="115"/>
          <w:sz w:val="24"/>
          <w:szCs w:val="24"/>
        </w:rPr>
        <w:t xml:space="preserve">Situații similare, în temeiul legislației naționale, cum ar fi falimentul </w:t>
      </w: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lastRenderedPageBreak/>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b/>
          <w:w w:val="115"/>
        </w:rPr>
        <w:t xml:space="preserve">Încetare anticipată, daune-interese sau alte sancțiuni comparabile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1C2740" w:rsidRDefault="001C2740" w:rsidP="001C2740">
      <w:pPr>
        <w:pStyle w:val="ListParagraph"/>
        <w:tabs>
          <w:tab w:val="left" w:pos="551"/>
        </w:tabs>
        <w:spacing w:before="89" w:line="276" w:lineRule="auto"/>
        <w:ind w:firstLine="0"/>
        <w:rPr>
          <w:rFonts w:ascii="Times New Roman" w:hAnsi="Times New Roman" w:cs="Times New Roman"/>
          <w:w w:val="115"/>
          <w:sz w:val="24"/>
          <w:szCs w:val="24"/>
        </w:rPr>
      </w:pPr>
    </w:p>
    <w:p w:rsidR="001C2740"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 xml:space="preserve">justificative </w:t>
      </w:r>
      <w:r w:rsidRPr="00595260">
        <w:rPr>
          <w:rFonts w:ascii="Times New Roman" w:hAnsi="Times New Roman" w:cs="Times New Roman"/>
          <w:w w:val="115"/>
          <w:sz w:val="24"/>
          <w:szCs w:val="24"/>
        </w:rPr>
        <w:lastRenderedPageBreak/>
        <w:t>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referință, operatorul economic a furnizat următoarele servicii principale de tipul specificat. 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lastRenderedPageBreak/>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33546E"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sidRPr="00595260">
        <w:rPr>
          <w:rFonts w:ascii="Times New Roman" w:hAnsi="Times New Roman" w:cs="Times New Roman"/>
          <w:w w:val="115"/>
          <w:sz w:val="24"/>
          <w:szCs w:val="24"/>
        </w:rPr>
        <w:t>La 18 octombrie 2018 cel mai târziu, [în funcție de aplicarea la nivel intern</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articolului</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59</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alineatul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paragraful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doilea</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Directiva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2014/24/ UE], autoritatea contractantă sau entitatea contractantă posedă deja documentația în</w:t>
      </w:r>
      <w:r w:rsidRPr="00595260">
        <w:rPr>
          <w:rFonts w:ascii="Times New Roman" w:hAnsi="Times New Roman" w:cs="Times New Roman"/>
          <w:spacing w:val="-23"/>
          <w:w w:val="115"/>
          <w:sz w:val="24"/>
          <w:szCs w:val="24"/>
        </w:rPr>
        <w:t xml:space="preserve"> </w:t>
      </w:r>
      <w:r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lastRenderedPageBreak/>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6C" w:rsidRDefault="0033656C" w:rsidP="00BE0B5B">
      <w:r>
        <w:separator/>
      </w:r>
    </w:p>
  </w:endnote>
  <w:endnote w:type="continuationSeparator" w:id="0">
    <w:p w:rsidR="0033656C" w:rsidRDefault="0033656C"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786606">
                            <w:rPr>
                              <w:rFonts w:ascii="Arial"/>
                              <w:noProof/>
                              <w:sz w:val="20"/>
                            </w:rPr>
                            <w:t>6</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786606">
                      <w:rPr>
                        <w:rFonts w:ascii="Arial"/>
                        <w:noProof/>
                        <w:sz w:val="20"/>
                      </w:rPr>
                      <w:t>6</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6C" w:rsidRDefault="0033656C" w:rsidP="00BE0B5B">
      <w:r>
        <w:separator/>
      </w:r>
    </w:p>
  </w:footnote>
  <w:footnote w:type="continuationSeparator" w:id="0">
    <w:p w:rsidR="0033656C" w:rsidRDefault="0033656C"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002A01"/>
    <w:rsid w:val="001C2740"/>
    <w:rsid w:val="002830BB"/>
    <w:rsid w:val="0033546E"/>
    <w:rsid w:val="0033656C"/>
    <w:rsid w:val="004B2CD6"/>
    <w:rsid w:val="004E708E"/>
    <w:rsid w:val="00595260"/>
    <w:rsid w:val="005C16FB"/>
    <w:rsid w:val="00786606"/>
    <w:rsid w:val="00992DE7"/>
    <w:rsid w:val="00A972F6"/>
    <w:rsid w:val="00B56044"/>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2974</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Florin</cp:lastModifiedBy>
  <cp:revision>7</cp:revision>
  <dcterms:created xsi:type="dcterms:W3CDTF">2020-07-14T06:35:00Z</dcterms:created>
  <dcterms:modified xsi:type="dcterms:W3CDTF">2022-09-19T07:56:00Z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